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4633" w14:textId="77777777" w:rsidR="00DF0EE1" w:rsidRDefault="00B31D03">
      <w:pPr>
        <w:rPr>
          <w:rFonts w:ascii="方正小标宋简体" w:eastAsia="方正小标宋简体"/>
          <w:b/>
          <w:bCs/>
          <w:color w:val="FF0000"/>
          <w:w w:val="95"/>
          <w:sz w:val="60"/>
          <w:szCs w:val="60"/>
        </w:rPr>
      </w:pPr>
      <w:r>
        <w:rPr>
          <w:rFonts w:ascii="宋体" w:hAnsi="宋体" w:cs="宋体" w:hint="eastAsia"/>
          <w:b/>
          <w:bCs/>
          <w:color w:val="FF0000"/>
          <w:w w:val="95"/>
          <w:sz w:val="60"/>
          <w:szCs w:val="60"/>
        </w:rPr>
        <w:t>首都师范大学国有资产管理处文件</w:t>
      </w:r>
    </w:p>
    <w:tbl>
      <w:tblPr>
        <w:tblW w:w="915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DF0EE1" w14:paraId="50E5EB8B" w14:textId="77777777">
        <w:trPr>
          <w:trHeight w:val="1094"/>
        </w:trPr>
        <w:tc>
          <w:tcPr>
            <w:tcW w:w="9150" w:type="dxa"/>
            <w:tcBorders>
              <w:bottom w:val="single" w:sz="12" w:space="0" w:color="FF0000"/>
            </w:tcBorders>
          </w:tcPr>
          <w:p w14:paraId="4E02F97A" w14:textId="77777777" w:rsidR="00DF0EE1" w:rsidRDefault="00DF0EE1">
            <w:pPr>
              <w:spacing w:line="460" w:lineRule="exact"/>
              <w:jc w:val="center"/>
              <w:rPr>
                <w:rFonts w:eastAsia="华文中宋"/>
                <w:b/>
                <w:bCs/>
                <w:color w:val="000000"/>
                <w:spacing w:val="20"/>
                <w:sz w:val="32"/>
                <w:szCs w:val="32"/>
              </w:rPr>
            </w:pPr>
          </w:p>
          <w:p w14:paraId="6329AD30" w14:textId="77777777" w:rsidR="00DF0EE1" w:rsidRDefault="008D79CE" w:rsidP="00CE54C9">
            <w:pPr>
              <w:spacing w:beforeLines="50" w:before="156" w:line="560" w:lineRule="exact"/>
              <w:ind w:right="640"/>
              <w:jc w:val="center"/>
              <w:rPr>
                <w:rFonts w:ascii="宋体" w:hAnsi="宋体" w:cs="宋体"/>
                <w:b/>
                <w:color w:val="000000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国资发〔</w:t>
            </w:r>
            <w:r>
              <w:rPr>
                <w:rFonts w:ascii="仿宋_GB2312" w:eastAsia="仿宋_GB2312" w:hAnsi="Calibri"/>
                <w:sz w:val="32"/>
                <w:szCs w:val="32"/>
              </w:rPr>
              <w:t>202</w:t>
            </w:r>
            <w:r w:rsidR="00B31D03">
              <w:rPr>
                <w:rFonts w:ascii="仿宋_GB2312" w:eastAsia="仿宋_GB2312" w:hAnsi="Calibri"/>
                <w:sz w:val="32"/>
                <w:szCs w:val="32"/>
              </w:rPr>
              <w:t>4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〕</w:t>
            </w:r>
            <w:r w:rsidR="00050583">
              <w:rPr>
                <w:rFonts w:ascii="仿宋_GB2312" w:eastAsia="仿宋_GB2312" w:hAnsi="Calibri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号</w:t>
            </w:r>
          </w:p>
        </w:tc>
      </w:tr>
    </w:tbl>
    <w:p w14:paraId="1F8A1CEC" w14:textId="77777777" w:rsidR="00DF0EE1" w:rsidRDefault="00DF0EE1">
      <w:pPr>
        <w:spacing w:line="500" w:lineRule="exact"/>
        <w:rPr>
          <w:rFonts w:ascii="华文中宋" w:eastAsia="华文中宋" w:hAnsi="华文中宋"/>
          <w:b/>
          <w:sz w:val="44"/>
          <w:szCs w:val="44"/>
        </w:rPr>
      </w:pPr>
    </w:p>
    <w:p w14:paraId="10845304" w14:textId="77777777" w:rsidR="00DF0EE1" w:rsidRDefault="008D79CE">
      <w:pPr>
        <w:spacing w:line="560" w:lineRule="exact"/>
        <w:jc w:val="center"/>
        <w:rPr>
          <w:rFonts w:ascii="华文中宋" w:eastAsia="华文中宋" w:hAnsi="华文中宋" w:cs="宋体"/>
          <w:b/>
          <w:color w:val="00000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关于开展</w:t>
      </w:r>
      <w:r>
        <w:rPr>
          <w:rFonts w:ascii="华文中宋" w:eastAsia="华文中宋" w:hAnsi="华文中宋" w:cs="宋体"/>
          <w:b/>
          <w:color w:val="000000"/>
          <w:sz w:val="36"/>
          <w:szCs w:val="36"/>
        </w:rPr>
        <w:t>202</w:t>
      </w:r>
      <w:r w:rsidR="002869FF">
        <w:rPr>
          <w:rFonts w:ascii="华文中宋" w:eastAsia="华文中宋" w:hAnsi="华文中宋" w:cs="宋体"/>
          <w:b/>
          <w:color w:val="000000"/>
          <w:sz w:val="36"/>
          <w:szCs w:val="36"/>
        </w:rPr>
        <w:t>5</w:t>
      </w:r>
      <w:r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年度</w:t>
      </w:r>
      <w:r>
        <w:rPr>
          <w:rFonts w:ascii="华文中宋" w:eastAsia="华文中宋" w:hAnsi="华文中宋" w:cs="宋体"/>
          <w:b/>
          <w:color w:val="000000"/>
          <w:sz w:val="36"/>
          <w:szCs w:val="36"/>
        </w:rPr>
        <w:br/>
      </w:r>
      <w:r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实验室开放基金项目申报工作的通知</w:t>
      </w:r>
    </w:p>
    <w:p w14:paraId="3F718CA8" w14:textId="77777777" w:rsidR="00DF0EE1" w:rsidRDefault="008D79CE">
      <w:pPr>
        <w:tabs>
          <w:tab w:val="left" w:pos="6715"/>
        </w:tabs>
        <w:jc w:val="left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/>
          <w:b/>
          <w:color w:val="000000"/>
          <w:sz w:val="44"/>
          <w:szCs w:val="44"/>
        </w:rPr>
        <w:tab/>
      </w:r>
    </w:p>
    <w:p w14:paraId="022DD876" w14:textId="77777777" w:rsidR="00DF0EE1" w:rsidRDefault="008D79CE">
      <w:pPr>
        <w:tabs>
          <w:tab w:val="left" w:pos="6715"/>
        </w:tabs>
        <w:jc w:val="left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各相关院系： </w:t>
      </w:r>
    </w:p>
    <w:p w14:paraId="33D5C8A9" w14:textId="5CF73B9D" w:rsidR="00DF0EE1" w:rsidRDefault="008D79CE">
      <w:pPr>
        <w:spacing w:line="360" w:lineRule="auto"/>
        <w:ind w:firstLineChars="252" w:firstLine="70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为鼓励学生</w:t>
      </w:r>
      <w:r>
        <w:rPr>
          <w:rFonts w:ascii="仿宋_GB2312" w:eastAsia="仿宋_GB2312" w:hAnsi="宋体" w:cs="宋体"/>
          <w:color w:val="000000"/>
          <w:sz w:val="28"/>
          <w:szCs w:val="28"/>
        </w:rPr>
        <w:t>走进实验室，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推进实验室</w:t>
      </w:r>
      <w:r>
        <w:rPr>
          <w:rFonts w:ascii="仿宋_GB2312" w:eastAsia="仿宋_GB2312" w:hAnsi="宋体" w:cs="宋体"/>
          <w:color w:val="000000"/>
          <w:sz w:val="28"/>
          <w:szCs w:val="28"/>
        </w:rPr>
        <w:t>开放共享和创新型人才培养，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根据本学期工作安排和《首都师范大学实验室开放基金管理办法》，现开展“实验室开放基金”立项申报工作。</w:t>
      </w:r>
    </w:p>
    <w:p w14:paraId="2B7FD22A" w14:textId="77777777" w:rsidR="00DF0EE1" w:rsidRDefault="008D79CE">
      <w:pPr>
        <w:spacing w:line="360" w:lineRule="auto"/>
        <w:ind w:firstLineChars="252" w:firstLine="70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请各院系认真做好本年度开放基金的申报、评审工作。具体安排如下：</w:t>
      </w:r>
    </w:p>
    <w:p w14:paraId="61AE6CC6" w14:textId="77777777" w:rsidR="00DF0EE1" w:rsidRDefault="008D79CE">
      <w:pPr>
        <w:numPr>
          <w:ilvl w:val="0"/>
          <w:numId w:val="1"/>
        </w:numPr>
        <w:spacing w:line="360" w:lineRule="auto"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申报范围与</w:t>
      </w:r>
      <w:r>
        <w:rPr>
          <w:rFonts w:ascii="仿宋_GB2312" w:eastAsia="仿宋_GB2312" w:hAnsi="宋体" w:cs="宋体"/>
          <w:b/>
          <w:color w:val="000000"/>
          <w:sz w:val="28"/>
          <w:szCs w:val="28"/>
        </w:rPr>
        <w:t>条件</w:t>
      </w: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：</w:t>
      </w:r>
    </w:p>
    <w:p w14:paraId="7B8FC7C2" w14:textId="77777777" w:rsidR="00DF0EE1" w:rsidRDefault="008D79C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、项目至少由三人组成，一般</w:t>
      </w:r>
      <w:r>
        <w:rPr>
          <w:rFonts w:ascii="仿宋_GB2312" w:eastAsia="仿宋_GB2312" w:hAnsi="宋体" w:cs="宋体"/>
          <w:color w:val="000000"/>
          <w:sz w:val="28"/>
          <w:szCs w:val="28"/>
        </w:rPr>
        <w:t>不超过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10人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成员应为我校非</w:t>
      </w:r>
      <w:r>
        <w:rPr>
          <w:rFonts w:ascii="仿宋_GB2312" w:eastAsia="仿宋_GB2312" w:hAnsi="宋体" w:cs="宋体"/>
          <w:color w:val="000000"/>
          <w:sz w:val="28"/>
          <w:szCs w:val="28"/>
        </w:rPr>
        <w:t>应届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毕业</w:t>
      </w:r>
      <w:r>
        <w:rPr>
          <w:rFonts w:ascii="仿宋_GB2312" w:eastAsia="仿宋_GB2312" w:hAnsi="宋体" w:cs="宋体"/>
          <w:color w:val="000000"/>
          <w:sz w:val="28"/>
          <w:szCs w:val="28"/>
        </w:rPr>
        <w:t>的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在读全日制本科生</w:t>
      </w:r>
      <w:r>
        <w:rPr>
          <w:rFonts w:ascii="仿宋_GB2312" w:eastAsia="仿宋_GB2312" w:hAnsi="宋体" w:cs="宋体"/>
          <w:color w:val="00000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硕士研究生，小组推举一人作为负责人。课题组须聘请我校在职教师或实验技术人员作为指导教师。</w:t>
      </w:r>
    </w:p>
    <w:p w14:paraId="55EF69E4" w14:textId="77777777" w:rsidR="00DF0EE1" w:rsidRDefault="008D79CE">
      <w:pPr>
        <w:spacing w:line="360" w:lineRule="auto"/>
        <w:ind w:firstLineChars="252" w:firstLine="70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、每人最多可以参与两个项目的研究工作，且只能作为一个项目的负责人，否则将取消其所参加的所有项目的评审资格。</w:t>
      </w:r>
    </w:p>
    <w:p w14:paraId="5CBE38F3" w14:textId="77777777" w:rsidR="00DF0EE1" w:rsidRDefault="008D79CE">
      <w:pPr>
        <w:spacing w:line="360" w:lineRule="auto"/>
        <w:ind w:firstLineChars="252" w:firstLine="70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、研究生不得单独立项，项目组中至少应有一名本科生参与。</w:t>
      </w:r>
    </w:p>
    <w:p w14:paraId="089BBC6A" w14:textId="77777777" w:rsidR="00DF0EE1" w:rsidRDefault="008D79CE">
      <w:pPr>
        <w:spacing w:line="360" w:lineRule="auto"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lastRenderedPageBreak/>
        <w:t>二、申报内容与</w:t>
      </w:r>
      <w:r>
        <w:rPr>
          <w:rFonts w:ascii="仿宋_GB2312" w:eastAsia="仿宋_GB2312" w:hAnsi="宋体" w:cs="宋体"/>
          <w:b/>
          <w:color w:val="000000"/>
          <w:sz w:val="28"/>
          <w:szCs w:val="28"/>
        </w:rPr>
        <w:t>要求</w:t>
      </w:r>
    </w:p>
    <w:p w14:paraId="5997E4D4" w14:textId="77777777" w:rsidR="00DF0EE1" w:rsidRDefault="008D79C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、项目可为依托实验室、专业进行的实验过程设计优化、实验研究总结、科技发明、软件开发、艺术创作等。</w:t>
      </w:r>
    </w:p>
    <w:p w14:paraId="33328D4E" w14:textId="77777777" w:rsidR="00DF0EE1" w:rsidRDefault="008D79C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、学生</w:t>
      </w:r>
      <w:r>
        <w:rPr>
          <w:rFonts w:ascii="仿宋_GB2312" w:eastAsia="仿宋_GB2312" w:hAnsi="宋体" w:cs="宋体"/>
          <w:color w:val="000000"/>
          <w:sz w:val="28"/>
          <w:szCs w:val="28"/>
        </w:rPr>
        <w:t>自拟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项目</w:t>
      </w:r>
      <w:r>
        <w:rPr>
          <w:rFonts w:ascii="仿宋_GB2312" w:eastAsia="仿宋_GB2312" w:hAnsi="宋体" w:cs="宋体"/>
          <w:color w:val="000000"/>
          <w:sz w:val="28"/>
          <w:szCs w:val="28"/>
        </w:rPr>
        <w:t>课题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，鼓励学生跨院系、跨专业、</w:t>
      </w:r>
      <w:r>
        <w:rPr>
          <w:rFonts w:ascii="仿宋_GB2312" w:eastAsia="仿宋_GB2312" w:hAnsi="宋体" w:cs="宋体"/>
          <w:color w:val="000000"/>
          <w:sz w:val="28"/>
          <w:szCs w:val="28"/>
        </w:rPr>
        <w:t>跨年级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联合申报，</w:t>
      </w:r>
      <w:r>
        <w:rPr>
          <w:rFonts w:ascii="仿宋_GB2312" w:eastAsia="仿宋_GB2312" w:hAnsi="宋体" w:cs="宋体"/>
          <w:color w:val="000000"/>
          <w:sz w:val="28"/>
          <w:szCs w:val="28"/>
        </w:rPr>
        <w:t>项目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应有</w:t>
      </w:r>
      <w:r>
        <w:rPr>
          <w:rFonts w:ascii="仿宋_GB2312" w:eastAsia="仿宋_GB2312" w:hAnsi="宋体" w:cs="宋体"/>
          <w:color w:val="000000"/>
          <w:sz w:val="28"/>
          <w:szCs w:val="28"/>
        </w:rPr>
        <w:t>创新性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，有实验、研究、设计、应用开发</w:t>
      </w:r>
      <w:r>
        <w:rPr>
          <w:rFonts w:ascii="仿宋_GB2312" w:eastAsia="仿宋_GB2312" w:hAnsi="宋体" w:cs="宋体"/>
          <w:color w:val="000000"/>
          <w:sz w:val="28"/>
          <w:szCs w:val="28"/>
        </w:rPr>
        <w:t>价值。</w:t>
      </w:r>
    </w:p>
    <w:p w14:paraId="3563BF94" w14:textId="77777777" w:rsidR="00DF0EE1" w:rsidRDefault="008D79C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3、申请人填写《首都师范大学实验室开放基金立项申请表》，并报至院系主管实验室开放基金工作负责人。</w:t>
      </w:r>
    </w:p>
    <w:p w14:paraId="4EB96D3A" w14:textId="77777777" w:rsidR="00DF0EE1" w:rsidRDefault="008D79C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4、各院系项目申报数量以附件《各院系实验室开放基金学生课题项目申报限额》为准。</w:t>
      </w:r>
    </w:p>
    <w:p w14:paraId="3AA02974" w14:textId="77777777" w:rsidR="00DF0EE1" w:rsidRDefault="008D79CE">
      <w:pPr>
        <w:spacing w:line="360" w:lineRule="auto"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三</w:t>
      </w:r>
      <w:r>
        <w:rPr>
          <w:rFonts w:ascii="仿宋_GB2312" w:eastAsia="仿宋_GB2312" w:hAnsi="宋体" w:cs="宋体"/>
          <w:b/>
          <w:color w:val="00000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资助形式</w:t>
      </w:r>
    </w:p>
    <w:p w14:paraId="2D6329BF" w14:textId="77777777" w:rsidR="00DF0EE1" w:rsidRDefault="008D79CE">
      <w:pPr>
        <w:spacing w:line="360" w:lineRule="auto"/>
        <w:ind w:firstLineChars="152" w:firstLine="42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1、本年度实验室开放基金单项资助金额</w:t>
      </w:r>
      <w:r w:rsidR="00110F30">
        <w:rPr>
          <w:rFonts w:ascii="仿宋_GB2312" w:eastAsia="仿宋_GB2312" w:hAnsi="宋体" w:cs="宋体" w:hint="eastAsia"/>
          <w:color w:val="000000"/>
          <w:sz w:val="28"/>
          <w:szCs w:val="28"/>
        </w:rPr>
        <w:t>为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2000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元。项目经费的支出科目拟定为材料费、图书资料费、测试化验加工费，最终经费支出类别以预算批复为准。</w:t>
      </w:r>
    </w:p>
    <w:p w14:paraId="50455FB9" w14:textId="13B6CD7B" w:rsidR="00DF0EE1" w:rsidRDefault="008D79CE">
      <w:pPr>
        <w:spacing w:line="360" w:lineRule="auto"/>
        <w:ind w:firstLineChars="152" w:firstLine="42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2、实验室开放基金经费</w:t>
      </w:r>
      <w:r w:rsidR="00C31BA3">
        <w:rPr>
          <w:rFonts w:ascii="仿宋_GB2312" w:eastAsia="仿宋_GB2312" w:hAnsi="宋体" w:cs="宋体" w:hint="eastAsia"/>
          <w:color w:val="000000"/>
          <w:sz w:val="28"/>
          <w:szCs w:val="28"/>
        </w:rPr>
        <w:t>以院系为单位，由院系</w:t>
      </w:r>
      <w:r w:rsidR="00C31BA3" w:rsidRPr="00C31BA3">
        <w:rPr>
          <w:rFonts w:ascii="仿宋_GB2312" w:eastAsia="仿宋_GB2312" w:hAnsi="宋体" w:cs="宋体" w:hint="eastAsia"/>
          <w:color w:val="000000"/>
          <w:sz w:val="28"/>
          <w:szCs w:val="28"/>
        </w:rPr>
        <w:t>项目</w:t>
      </w:r>
      <w:r w:rsidR="00C31BA3">
        <w:rPr>
          <w:rFonts w:ascii="仿宋_GB2312" w:eastAsia="仿宋_GB2312" w:hAnsi="宋体" w:cs="宋体" w:hint="eastAsia"/>
          <w:color w:val="000000"/>
          <w:sz w:val="28"/>
          <w:szCs w:val="28"/>
        </w:rPr>
        <w:t>负责人统一</w:t>
      </w:r>
      <w:r w:rsidR="00C31BA3" w:rsidRPr="00C31BA3">
        <w:rPr>
          <w:rFonts w:ascii="仿宋_GB2312" w:eastAsia="仿宋_GB2312" w:hAnsi="宋体" w:cs="宋体" w:hint="eastAsia"/>
          <w:color w:val="000000"/>
          <w:sz w:val="28"/>
          <w:szCs w:val="28"/>
        </w:rPr>
        <w:t>管理及实施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14:paraId="10762629" w14:textId="77777777" w:rsidR="00DF0EE1" w:rsidRDefault="008D79CE">
      <w:pPr>
        <w:spacing w:line="360" w:lineRule="auto"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三、院系初审与上报</w:t>
      </w:r>
    </w:p>
    <w:p w14:paraId="1FA2A03A" w14:textId="66F59A2F" w:rsidR="00DF0EE1" w:rsidRDefault="008D79CE">
      <w:pPr>
        <w:spacing w:line="360" w:lineRule="auto"/>
        <w:ind w:firstLineChars="252" w:firstLine="70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、院系对提交的项目申请书进行评审</w:t>
      </w:r>
      <w:r w:rsidR="005856D9">
        <w:rPr>
          <w:rFonts w:ascii="仿宋_GB2312" w:eastAsia="仿宋_GB2312" w:hAnsi="宋体" w:cs="宋体" w:hint="eastAsia"/>
          <w:color w:val="000000"/>
          <w:sz w:val="28"/>
          <w:szCs w:val="28"/>
        </w:rPr>
        <w:t>（</w:t>
      </w:r>
      <w:r w:rsidR="002F6834">
        <w:rPr>
          <w:rFonts w:ascii="仿宋_GB2312" w:eastAsia="仿宋_GB2312" w:hAnsi="宋体" w:cs="宋体" w:hint="eastAsia"/>
          <w:color w:val="000000"/>
          <w:sz w:val="28"/>
          <w:szCs w:val="28"/>
        </w:rPr>
        <w:t>评审组建议由</w:t>
      </w:r>
      <w:r w:rsidR="005856D9">
        <w:rPr>
          <w:rFonts w:ascii="仿宋_GB2312" w:eastAsia="仿宋_GB2312" w:hAnsi="宋体" w:cs="宋体" w:hint="eastAsia"/>
          <w:color w:val="000000"/>
          <w:sz w:val="28"/>
          <w:szCs w:val="28"/>
        </w:rPr>
        <w:t>教学指导委员会或学术委员会</w:t>
      </w:r>
      <w:r w:rsidR="002F6834">
        <w:rPr>
          <w:rFonts w:ascii="仿宋_GB2312" w:eastAsia="仿宋_GB2312" w:hAnsi="宋体" w:cs="宋体" w:hint="eastAsia"/>
          <w:color w:val="000000"/>
          <w:sz w:val="28"/>
          <w:szCs w:val="28"/>
        </w:rPr>
        <w:t>组成</w:t>
      </w:r>
      <w:r w:rsidR="005856D9"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，填写《首都师范大学实验室开放基金申报项目汇总表》，并按照项目的应用价值、学术价值及可行性进行排序。</w:t>
      </w:r>
    </w:p>
    <w:p w14:paraId="3CE9A6CA" w14:textId="74F1ED49" w:rsidR="00DF0EE1" w:rsidRDefault="008D79C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、各院系负责人于1</w:t>
      </w:r>
      <w:r>
        <w:rPr>
          <w:rFonts w:ascii="仿宋_GB2312" w:eastAsia="仿宋_GB2312" w:hAnsi="宋体" w:cs="宋体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 w:rsidR="0044724D">
        <w:rPr>
          <w:rFonts w:ascii="仿宋_GB2312" w:eastAsia="仿宋_GB2312" w:hAnsi="宋体" w:cs="宋体"/>
          <w:color w:val="000000"/>
          <w:sz w:val="28"/>
          <w:szCs w:val="28"/>
        </w:rPr>
        <w:t>1</w:t>
      </w:r>
      <w:r w:rsidR="0090275E">
        <w:rPr>
          <w:rFonts w:ascii="仿宋_GB2312" w:eastAsia="仿宋_GB2312" w:hAnsi="宋体" w:cs="宋体"/>
          <w:color w:val="00000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日前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将《申请书》、《汇总表》交至国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有资产管理处（主楼723），纸质版和电子版各一份，《汇总表》须加盖院系公章；联系人：刘</w:t>
      </w:r>
      <w:r>
        <w:rPr>
          <w:rFonts w:ascii="仿宋_GB2312" w:eastAsia="仿宋_GB2312" w:hAnsi="宋体" w:cs="宋体"/>
          <w:color w:val="000000"/>
          <w:sz w:val="28"/>
          <w:szCs w:val="28"/>
        </w:rPr>
        <w:t>海燕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，电话：</w:t>
      </w:r>
      <w:r w:rsidRPr="005502B4">
        <w:rPr>
          <w:rFonts w:ascii="仿宋_GB2312" w:eastAsia="仿宋_GB2312" w:hAnsi="宋体" w:cs="宋体" w:hint="eastAsia"/>
          <w:color w:val="000000"/>
          <w:sz w:val="28"/>
          <w:szCs w:val="28"/>
        </w:rPr>
        <w:t>68902</w:t>
      </w:r>
      <w:r w:rsidR="00535609" w:rsidRPr="005502B4">
        <w:rPr>
          <w:rFonts w:ascii="仿宋_GB2312" w:eastAsia="仿宋_GB2312" w:hAnsi="宋体" w:cs="宋体"/>
          <w:color w:val="000000"/>
          <w:sz w:val="28"/>
          <w:szCs w:val="28"/>
        </w:rPr>
        <w:t>665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）。</w:t>
      </w:r>
    </w:p>
    <w:p w14:paraId="6AB0656D" w14:textId="77777777" w:rsidR="00DF0EE1" w:rsidRDefault="008D79CE">
      <w:pPr>
        <w:spacing w:line="360" w:lineRule="auto"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四、学校审核与下拨经费</w:t>
      </w:r>
    </w:p>
    <w:p w14:paraId="0C3002D5" w14:textId="7BBA8A72" w:rsidR="00DF0EE1" w:rsidRDefault="008D79CE">
      <w:pPr>
        <w:spacing w:line="360" w:lineRule="auto"/>
        <w:ind w:firstLineChars="252" w:firstLine="70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学校根据《首都师范大学实验室开放基金管理办法》对院系推荐的研究项目进行审核</w:t>
      </w:r>
      <w:r w:rsidR="00C31BA3">
        <w:rPr>
          <w:rFonts w:ascii="仿宋_GB2312" w:eastAsia="仿宋_GB2312" w:hAnsi="宋体" w:cs="宋体" w:hint="eastAsia"/>
          <w:color w:val="000000"/>
          <w:sz w:val="28"/>
          <w:szCs w:val="28"/>
        </w:rPr>
        <w:t>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校园</w:t>
      </w:r>
      <w:r w:rsidR="00C31BA3">
        <w:rPr>
          <w:rFonts w:ascii="仿宋_GB2312" w:eastAsia="仿宋_GB2312" w:hAnsi="宋体" w:cs="宋体" w:hint="eastAsia"/>
          <w:color w:val="000000"/>
          <w:sz w:val="28"/>
          <w:szCs w:val="28"/>
        </w:rPr>
        <w:t>网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公示</w:t>
      </w:r>
      <w:r w:rsidR="00C31BA3">
        <w:rPr>
          <w:rFonts w:ascii="仿宋_GB2312" w:eastAsia="仿宋_GB2312" w:hAnsi="宋体" w:cs="宋体" w:hint="eastAsia"/>
          <w:color w:val="000000"/>
          <w:sz w:val="28"/>
          <w:szCs w:val="28"/>
        </w:rPr>
        <w:t>，公示无异议后，按财务</w:t>
      </w:r>
      <w:r w:rsidR="00C84A97">
        <w:rPr>
          <w:rFonts w:ascii="仿宋_GB2312" w:eastAsia="仿宋_GB2312" w:hAnsi="宋体" w:cs="宋体" w:hint="eastAsia"/>
          <w:color w:val="000000"/>
          <w:sz w:val="28"/>
          <w:szCs w:val="28"/>
        </w:rPr>
        <w:t>预算</w:t>
      </w:r>
      <w:r w:rsidR="00C31BA3">
        <w:rPr>
          <w:rFonts w:ascii="仿宋_GB2312" w:eastAsia="仿宋_GB2312" w:hAnsi="宋体" w:cs="宋体" w:hint="eastAsia"/>
          <w:color w:val="000000"/>
          <w:sz w:val="28"/>
          <w:szCs w:val="28"/>
        </w:rPr>
        <w:t>制度要求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下拨经费</w:t>
      </w:r>
      <w:r w:rsidR="00C31BA3">
        <w:rPr>
          <w:rFonts w:ascii="仿宋_GB2312" w:eastAsia="仿宋_GB2312" w:hAnsi="宋体" w:cs="宋体" w:hint="eastAsia"/>
          <w:color w:val="000000"/>
          <w:sz w:val="28"/>
          <w:szCs w:val="28"/>
        </w:rPr>
        <w:t>项目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14:paraId="28E95F00" w14:textId="77777777" w:rsidR="00DF0EE1" w:rsidRDefault="00DF0EE1">
      <w:pPr>
        <w:ind w:right="1600"/>
        <w:rPr>
          <w:rFonts w:ascii="仿宋_GB2312" w:eastAsia="仿宋_GB2312"/>
          <w:sz w:val="32"/>
          <w:szCs w:val="32"/>
        </w:rPr>
      </w:pPr>
    </w:p>
    <w:p w14:paraId="1BEE50A1" w14:textId="77777777" w:rsidR="00DF0EE1" w:rsidRDefault="008D79CE">
      <w:pPr>
        <w:ind w:left="142" w:right="19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国有资产管理处</w:t>
      </w:r>
    </w:p>
    <w:p w14:paraId="2097EADC" w14:textId="447CD26F" w:rsidR="00DF0EE1" w:rsidRDefault="008D79CE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</w:t>
      </w:r>
      <w:r w:rsidR="00EA3DD5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</w:t>
      </w:r>
      <w:r w:rsidR="00EA3DD5">
        <w:rPr>
          <w:rFonts w:ascii="仿宋_GB2312" w:eastAsia="仿宋_GB2312"/>
          <w:sz w:val="28"/>
          <w:szCs w:val="28"/>
        </w:rPr>
        <w:t>1</w:t>
      </w:r>
      <w:r w:rsidR="0090275E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 w:rsidR="0090275E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7F19C080" w14:textId="77777777" w:rsidR="00DF0EE1" w:rsidRDefault="008D79CE"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附件：各院系实验室开放基金申报限额</w:t>
      </w:r>
    </w:p>
    <w:p w14:paraId="19FAF2C0" w14:textId="77777777" w:rsidR="00DF0EE1" w:rsidRDefault="00DF0EE1"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9"/>
      </w:tblGrid>
      <w:tr w:rsidR="00DF0EE1" w14:paraId="5D3E122B" w14:textId="77777777">
        <w:trPr>
          <w:trHeight w:val="471"/>
          <w:jc w:val="center"/>
        </w:trPr>
        <w:tc>
          <w:tcPr>
            <w:tcW w:w="9299" w:type="dxa"/>
            <w:vAlign w:val="center"/>
          </w:tcPr>
          <w:p w14:paraId="4B3F7A27" w14:textId="2085DDFC" w:rsidR="00DF0EE1" w:rsidRDefault="008D79CE" w:rsidP="0090275E">
            <w:pPr>
              <w:spacing w:line="440" w:lineRule="exact"/>
              <w:ind w:right="-157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首都师范大学国有资产管理处 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    202</w:t>
            </w:r>
            <w:r w:rsidR="00B31D03">
              <w:rPr>
                <w:rFonts w:ascii="仿宋_GB2312" w:eastAsia="仿宋_GB2312" w:hAnsi="Calibri"/>
                <w:sz w:val="28"/>
                <w:szCs w:val="28"/>
              </w:rPr>
              <w:t>4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年1</w:t>
            </w:r>
            <w:r w:rsidR="0090275E">
              <w:rPr>
                <w:rFonts w:ascii="仿宋_GB2312" w:eastAsia="仿宋_GB2312" w:hAnsi="Calibri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 w:rsidR="0090275E">
              <w:rPr>
                <w:rFonts w:ascii="仿宋_GB2312" w:eastAsia="仿宋_GB2312" w:hAnsi="Calibri"/>
                <w:sz w:val="28"/>
                <w:szCs w:val="28"/>
              </w:rPr>
              <w:t>4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Calibri"/>
                <w:sz w:val="28"/>
                <w:szCs w:val="28"/>
              </w:rPr>
              <w:t>印发</w:t>
            </w:r>
          </w:p>
        </w:tc>
      </w:tr>
    </w:tbl>
    <w:p w14:paraId="314BD9F5" w14:textId="77777777" w:rsidR="00DF0EE1" w:rsidRDefault="008D79CE">
      <w:pPr>
        <w:spacing w:line="560" w:lineRule="exact"/>
        <w:ind w:right="9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附件：</w:t>
      </w:r>
      <w:r>
        <w:rPr>
          <w:rFonts w:ascii="仿宋" w:eastAsia="仿宋" w:hAnsi="仿宋"/>
          <w:b/>
          <w:bCs/>
          <w:sz w:val="28"/>
          <w:szCs w:val="28"/>
        </w:rPr>
        <w:t>202</w:t>
      </w:r>
      <w:r w:rsidR="00B31D03">
        <w:rPr>
          <w:rFonts w:ascii="仿宋" w:eastAsia="仿宋" w:hAnsi="仿宋"/>
          <w:b/>
          <w:bCs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</w:rPr>
        <w:t>年度各院系实验室开放基金学生</w:t>
      </w:r>
      <w:r>
        <w:rPr>
          <w:rFonts w:ascii="仿宋" w:eastAsia="仿宋" w:hAnsi="仿宋"/>
          <w:b/>
          <w:bCs/>
          <w:sz w:val="28"/>
          <w:szCs w:val="28"/>
        </w:rPr>
        <w:t>课题项目</w:t>
      </w:r>
      <w:r>
        <w:rPr>
          <w:rFonts w:ascii="仿宋" w:eastAsia="仿宋" w:hAnsi="仿宋" w:hint="eastAsia"/>
          <w:b/>
          <w:bCs/>
          <w:sz w:val="28"/>
          <w:szCs w:val="28"/>
        </w:rPr>
        <w:t>申报限额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123"/>
        <w:gridCol w:w="3119"/>
      </w:tblGrid>
      <w:tr w:rsidR="00DF0EE1" w14:paraId="6992882C" w14:textId="77777777">
        <w:trPr>
          <w:trHeight w:val="1415"/>
        </w:trPr>
        <w:tc>
          <w:tcPr>
            <w:tcW w:w="1230" w:type="dxa"/>
            <w:vAlign w:val="center"/>
          </w:tcPr>
          <w:p w14:paraId="45F559C8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23" w:type="dxa"/>
            <w:noWrap/>
            <w:vAlign w:val="center"/>
          </w:tcPr>
          <w:p w14:paraId="708215F6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119" w:type="dxa"/>
            <w:vAlign w:val="center"/>
          </w:tcPr>
          <w:p w14:paraId="49916312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申报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限额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（项数）</w:t>
            </w:r>
          </w:p>
        </w:tc>
      </w:tr>
      <w:tr w:rsidR="00DF0EE1" w14:paraId="20A36F82" w14:textId="77777777">
        <w:trPr>
          <w:trHeight w:val="252"/>
        </w:trPr>
        <w:tc>
          <w:tcPr>
            <w:tcW w:w="0" w:type="auto"/>
            <w:vAlign w:val="center"/>
          </w:tcPr>
          <w:p w14:paraId="357EE9A2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3" w:type="dxa"/>
            <w:noWrap/>
            <w:vAlign w:val="center"/>
          </w:tcPr>
          <w:p w14:paraId="60D5CA09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物理系</w:t>
            </w:r>
          </w:p>
        </w:tc>
        <w:tc>
          <w:tcPr>
            <w:tcW w:w="3119" w:type="dxa"/>
            <w:vAlign w:val="center"/>
          </w:tcPr>
          <w:p w14:paraId="04B4A17A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 w:rsidR="00DF0EE1" w14:paraId="74FBAF7C" w14:textId="77777777">
        <w:trPr>
          <w:trHeight w:val="345"/>
        </w:trPr>
        <w:tc>
          <w:tcPr>
            <w:tcW w:w="0" w:type="auto"/>
            <w:vAlign w:val="center"/>
          </w:tcPr>
          <w:p w14:paraId="38F98BD2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3" w:type="dxa"/>
            <w:noWrap/>
            <w:vAlign w:val="center"/>
          </w:tcPr>
          <w:p w14:paraId="5875B69A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化学系</w:t>
            </w:r>
          </w:p>
        </w:tc>
        <w:tc>
          <w:tcPr>
            <w:tcW w:w="3119" w:type="dxa"/>
            <w:vAlign w:val="center"/>
          </w:tcPr>
          <w:p w14:paraId="36EB1E71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 w:rsidR="00DF0EE1" w14:paraId="25424172" w14:textId="77777777">
        <w:trPr>
          <w:trHeight w:val="252"/>
        </w:trPr>
        <w:tc>
          <w:tcPr>
            <w:tcW w:w="0" w:type="auto"/>
            <w:vAlign w:val="center"/>
          </w:tcPr>
          <w:p w14:paraId="76883176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3" w:type="dxa"/>
            <w:noWrap/>
            <w:vAlign w:val="center"/>
          </w:tcPr>
          <w:p w14:paraId="61DE812A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生科院</w:t>
            </w:r>
          </w:p>
        </w:tc>
        <w:tc>
          <w:tcPr>
            <w:tcW w:w="3119" w:type="dxa"/>
            <w:vAlign w:val="center"/>
          </w:tcPr>
          <w:p w14:paraId="300E077E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 w:rsidR="00DF0EE1" w14:paraId="469F136A" w14:textId="77777777">
        <w:trPr>
          <w:trHeight w:val="252"/>
        </w:trPr>
        <w:tc>
          <w:tcPr>
            <w:tcW w:w="0" w:type="auto"/>
            <w:vAlign w:val="center"/>
          </w:tcPr>
          <w:p w14:paraId="79D56FA1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3" w:type="dxa"/>
            <w:noWrap/>
            <w:vAlign w:val="center"/>
          </w:tcPr>
          <w:p w14:paraId="0C285CB1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资环学院</w:t>
            </w:r>
          </w:p>
        </w:tc>
        <w:tc>
          <w:tcPr>
            <w:tcW w:w="3119" w:type="dxa"/>
            <w:vAlign w:val="center"/>
          </w:tcPr>
          <w:p w14:paraId="0378A6AE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 w:rsidR="00DF0EE1" w14:paraId="46D8B51D" w14:textId="77777777">
        <w:trPr>
          <w:trHeight w:val="252"/>
        </w:trPr>
        <w:tc>
          <w:tcPr>
            <w:tcW w:w="0" w:type="auto"/>
            <w:vAlign w:val="center"/>
          </w:tcPr>
          <w:p w14:paraId="5FB897CE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3" w:type="dxa"/>
            <w:noWrap/>
            <w:vAlign w:val="center"/>
          </w:tcPr>
          <w:p w14:paraId="47A4B2EB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信工学院</w:t>
            </w:r>
          </w:p>
        </w:tc>
        <w:tc>
          <w:tcPr>
            <w:tcW w:w="3119" w:type="dxa"/>
            <w:vAlign w:val="center"/>
          </w:tcPr>
          <w:p w14:paraId="1470CF98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45</w:t>
            </w:r>
          </w:p>
        </w:tc>
      </w:tr>
      <w:tr w:rsidR="00DF0EE1" w14:paraId="74901B8C" w14:textId="77777777">
        <w:trPr>
          <w:trHeight w:val="252"/>
        </w:trPr>
        <w:tc>
          <w:tcPr>
            <w:tcW w:w="0" w:type="auto"/>
            <w:vAlign w:val="center"/>
          </w:tcPr>
          <w:p w14:paraId="02A8EA89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3" w:type="dxa"/>
            <w:noWrap/>
            <w:vAlign w:val="center"/>
          </w:tcPr>
          <w:p w14:paraId="253A4ACF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vAlign w:val="center"/>
          </w:tcPr>
          <w:p w14:paraId="4854B427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25</w:t>
            </w:r>
          </w:p>
        </w:tc>
      </w:tr>
      <w:tr w:rsidR="00DF0EE1" w14:paraId="1E8F55A4" w14:textId="77777777">
        <w:trPr>
          <w:trHeight w:val="252"/>
        </w:trPr>
        <w:tc>
          <w:tcPr>
            <w:tcW w:w="0" w:type="auto"/>
            <w:vAlign w:val="center"/>
          </w:tcPr>
          <w:p w14:paraId="577DD2D4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3" w:type="dxa"/>
            <w:noWrap/>
            <w:vAlign w:val="center"/>
          </w:tcPr>
          <w:p w14:paraId="110DEA5B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心理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 w14:paraId="5DE468A4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 w:rsidR="00DF0EE1" w14:paraId="3EC99898" w14:textId="77777777">
        <w:trPr>
          <w:trHeight w:val="420"/>
        </w:trPr>
        <w:tc>
          <w:tcPr>
            <w:tcW w:w="0" w:type="auto"/>
            <w:vAlign w:val="center"/>
          </w:tcPr>
          <w:p w14:paraId="7BD523EE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3" w:type="dxa"/>
            <w:noWrap/>
            <w:vAlign w:val="center"/>
          </w:tcPr>
          <w:p w14:paraId="3AD059DF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3119" w:type="dxa"/>
            <w:vAlign w:val="center"/>
          </w:tcPr>
          <w:p w14:paraId="661495F4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 w:rsidR="00DF0EE1" w14:paraId="36D0E4B1" w14:textId="77777777">
        <w:trPr>
          <w:trHeight w:val="252"/>
        </w:trPr>
        <w:tc>
          <w:tcPr>
            <w:tcW w:w="0" w:type="auto"/>
            <w:vAlign w:val="center"/>
          </w:tcPr>
          <w:p w14:paraId="56EFC8B9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23" w:type="dxa"/>
            <w:noWrap/>
            <w:vAlign w:val="center"/>
          </w:tcPr>
          <w:p w14:paraId="47F44250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119" w:type="dxa"/>
            <w:vAlign w:val="center"/>
          </w:tcPr>
          <w:p w14:paraId="00A0E07E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 w:rsidR="00DF0EE1" w14:paraId="6AD4A4AB" w14:textId="77777777">
        <w:trPr>
          <w:trHeight w:val="252"/>
        </w:trPr>
        <w:tc>
          <w:tcPr>
            <w:tcW w:w="0" w:type="auto"/>
            <w:vAlign w:val="center"/>
          </w:tcPr>
          <w:p w14:paraId="06E22682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3" w:type="dxa"/>
            <w:noWrap/>
            <w:vAlign w:val="center"/>
          </w:tcPr>
          <w:p w14:paraId="2CEBFDC1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数科院</w:t>
            </w:r>
          </w:p>
        </w:tc>
        <w:tc>
          <w:tcPr>
            <w:tcW w:w="3119" w:type="dxa"/>
            <w:vAlign w:val="center"/>
          </w:tcPr>
          <w:p w14:paraId="74729540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12</w:t>
            </w:r>
          </w:p>
        </w:tc>
      </w:tr>
      <w:tr w:rsidR="00DF0EE1" w14:paraId="326D1207" w14:textId="77777777">
        <w:trPr>
          <w:trHeight w:val="252"/>
        </w:trPr>
        <w:tc>
          <w:tcPr>
            <w:tcW w:w="0" w:type="auto"/>
            <w:vAlign w:val="center"/>
          </w:tcPr>
          <w:p w14:paraId="7ABE2E07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3" w:type="dxa"/>
            <w:noWrap/>
            <w:vAlign w:val="center"/>
          </w:tcPr>
          <w:p w14:paraId="6CF8B0C3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外语学院</w:t>
            </w:r>
          </w:p>
        </w:tc>
        <w:tc>
          <w:tcPr>
            <w:tcW w:w="3119" w:type="dxa"/>
            <w:vAlign w:val="center"/>
          </w:tcPr>
          <w:p w14:paraId="1BA20A2D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 w:rsidR="00DF0EE1" w14:paraId="3B27321B" w14:textId="77777777">
        <w:trPr>
          <w:trHeight w:val="252"/>
        </w:trPr>
        <w:tc>
          <w:tcPr>
            <w:tcW w:w="0" w:type="auto"/>
            <w:vAlign w:val="center"/>
          </w:tcPr>
          <w:p w14:paraId="1D595A6E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3" w:type="dxa"/>
            <w:noWrap/>
            <w:vAlign w:val="center"/>
          </w:tcPr>
          <w:p w14:paraId="07EEF72B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马克思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主义学院</w:t>
            </w:r>
          </w:p>
        </w:tc>
        <w:tc>
          <w:tcPr>
            <w:tcW w:w="3119" w:type="dxa"/>
            <w:vAlign w:val="center"/>
          </w:tcPr>
          <w:p w14:paraId="758CF1DA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</w:tr>
      <w:tr w:rsidR="00DF0EE1" w14:paraId="5950092D" w14:textId="77777777">
        <w:trPr>
          <w:trHeight w:val="252"/>
        </w:trPr>
        <w:tc>
          <w:tcPr>
            <w:tcW w:w="0" w:type="auto"/>
            <w:vAlign w:val="center"/>
          </w:tcPr>
          <w:p w14:paraId="69B9FDAA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23" w:type="dxa"/>
            <w:noWrap/>
            <w:vAlign w:val="center"/>
          </w:tcPr>
          <w:p w14:paraId="1F454404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119" w:type="dxa"/>
            <w:vAlign w:val="center"/>
          </w:tcPr>
          <w:p w14:paraId="3F4F1E73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 w:rsidR="00DF0EE1" w14:paraId="7B5B5237" w14:textId="77777777">
        <w:trPr>
          <w:trHeight w:val="252"/>
        </w:trPr>
        <w:tc>
          <w:tcPr>
            <w:tcW w:w="0" w:type="auto"/>
            <w:vAlign w:val="center"/>
          </w:tcPr>
          <w:p w14:paraId="6E7CF6A9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23" w:type="dxa"/>
            <w:noWrap/>
            <w:vAlign w:val="center"/>
          </w:tcPr>
          <w:p w14:paraId="4B0FA023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初等教育学院</w:t>
            </w:r>
          </w:p>
        </w:tc>
        <w:tc>
          <w:tcPr>
            <w:tcW w:w="3119" w:type="dxa"/>
            <w:vAlign w:val="center"/>
          </w:tcPr>
          <w:p w14:paraId="317F4A8A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15</w:t>
            </w:r>
          </w:p>
        </w:tc>
      </w:tr>
      <w:tr w:rsidR="00DF0EE1" w14:paraId="6A579BC5" w14:textId="77777777">
        <w:trPr>
          <w:trHeight w:val="252"/>
        </w:trPr>
        <w:tc>
          <w:tcPr>
            <w:tcW w:w="0" w:type="auto"/>
            <w:vAlign w:val="center"/>
          </w:tcPr>
          <w:p w14:paraId="796E101F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23" w:type="dxa"/>
            <w:noWrap/>
            <w:vAlign w:val="center"/>
          </w:tcPr>
          <w:p w14:paraId="0E6D771E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学前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vAlign w:val="center"/>
          </w:tcPr>
          <w:p w14:paraId="187F6523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</w:tr>
      <w:tr w:rsidR="00DF0EE1" w14:paraId="3AF5F72C" w14:textId="77777777">
        <w:trPr>
          <w:trHeight w:val="252"/>
        </w:trPr>
        <w:tc>
          <w:tcPr>
            <w:tcW w:w="0" w:type="auto"/>
            <w:vAlign w:val="center"/>
          </w:tcPr>
          <w:p w14:paraId="3DFFCD47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23" w:type="dxa"/>
            <w:noWrap/>
            <w:vAlign w:val="center"/>
          </w:tcPr>
          <w:p w14:paraId="1972E82C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历史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 w14:paraId="6841AF7B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 w:rsidR="00DF0EE1" w14:paraId="7FF5E054" w14:textId="77777777">
        <w:trPr>
          <w:trHeight w:val="252"/>
        </w:trPr>
        <w:tc>
          <w:tcPr>
            <w:tcW w:w="0" w:type="auto"/>
            <w:vAlign w:val="center"/>
          </w:tcPr>
          <w:p w14:paraId="091825A2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23" w:type="dxa"/>
            <w:noWrap/>
            <w:vAlign w:val="center"/>
          </w:tcPr>
          <w:p w14:paraId="7E6878BC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政法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 w14:paraId="08ECD00B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 w:rsidR="00DF0EE1" w14:paraId="2400F678" w14:textId="77777777">
        <w:trPr>
          <w:trHeight w:val="252"/>
        </w:trPr>
        <w:tc>
          <w:tcPr>
            <w:tcW w:w="0" w:type="auto"/>
            <w:vAlign w:val="center"/>
          </w:tcPr>
          <w:p w14:paraId="16ABE869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23" w:type="dxa"/>
            <w:noWrap/>
            <w:vAlign w:val="center"/>
          </w:tcPr>
          <w:p w14:paraId="5BFFBB37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燕都学院</w:t>
            </w:r>
          </w:p>
        </w:tc>
        <w:tc>
          <w:tcPr>
            <w:tcW w:w="3119" w:type="dxa"/>
            <w:vAlign w:val="center"/>
          </w:tcPr>
          <w:p w14:paraId="7CBE1A39" w14:textId="77777777" w:rsidR="00DF0EE1" w:rsidRDefault="008D79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</w:tbl>
    <w:p w14:paraId="53FC1383" w14:textId="77777777" w:rsidR="00DF0EE1" w:rsidRDefault="00DF0EE1">
      <w:pPr>
        <w:spacing w:line="560" w:lineRule="exact"/>
        <w:ind w:right="960"/>
      </w:pPr>
    </w:p>
    <w:sectPr w:rsidR="00DF0EE1">
      <w:footerReference w:type="even" r:id="rId8"/>
      <w:footerReference w:type="default" r:id="rId9"/>
      <w:pgSz w:w="11906" w:h="16838"/>
      <w:pgMar w:top="2098" w:right="1474" w:bottom="1985" w:left="1588" w:header="907" w:footer="1134" w:gutter="284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4A32" w14:textId="77777777" w:rsidR="001D0F5A" w:rsidRDefault="001D0F5A">
      <w:r>
        <w:separator/>
      </w:r>
    </w:p>
  </w:endnote>
  <w:endnote w:type="continuationSeparator" w:id="0">
    <w:p w14:paraId="175E21E4" w14:textId="77777777" w:rsidR="001D0F5A" w:rsidRDefault="001D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806E" w14:textId="77777777" w:rsidR="00DF0EE1" w:rsidRDefault="008D79CE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26DC65" w14:textId="77777777" w:rsidR="00DF0EE1" w:rsidRDefault="00DF0EE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2A36" w14:textId="57BEB213" w:rsidR="00DF0EE1" w:rsidRDefault="008D79CE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0275E">
      <w:rPr>
        <w:rStyle w:val="a9"/>
        <w:noProof/>
      </w:rPr>
      <w:t>- 2 -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EDA3" w14:textId="77777777" w:rsidR="001D0F5A" w:rsidRDefault="001D0F5A">
      <w:r>
        <w:separator/>
      </w:r>
    </w:p>
  </w:footnote>
  <w:footnote w:type="continuationSeparator" w:id="0">
    <w:p w14:paraId="5BDA8A71" w14:textId="77777777" w:rsidR="001D0F5A" w:rsidRDefault="001D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4997"/>
    <w:multiLevelType w:val="multilevel"/>
    <w:tmpl w:val="3E00499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JhYjc4M2YzMjZhYWQ1MzgxMGU2YWMxNzRiMzFhMzUifQ=="/>
  </w:docVars>
  <w:rsids>
    <w:rsidRoot w:val="001251A4"/>
    <w:rsid w:val="00013CA7"/>
    <w:rsid w:val="00021217"/>
    <w:rsid w:val="00024034"/>
    <w:rsid w:val="000248D3"/>
    <w:rsid w:val="00025560"/>
    <w:rsid w:val="00033AB1"/>
    <w:rsid w:val="00034BCC"/>
    <w:rsid w:val="00043985"/>
    <w:rsid w:val="00045C1C"/>
    <w:rsid w:val="00050583"/>
    <w:rsid w:val="00062A1A"/>
    <w:rsid w:val="00065856"/>
    <w:rsid w:val="000818D6"/>
    <w:rsid w:val="00081E5F"/>
    <w:rsid w:val="0008416B"/>
    <w:rsid w:val="000A3984"/>
    <w:rsid w:val="000A6994"/>
    <w:rsid w:val="000B3D5D"/>
    <w:rsid w:val="000C72DA"/>
    <w:rsid w:val="000D0261"/>
    <w:rsid w:val="000D05EE"/>
    <w:rsid w:val="000D0D29"/>
    <w:rsid w:val="000D4E5A"/>
    <w:rsid w:val="000E44A2"/>
    <w:rsid w:val="000F01E4"/>
    <w:rsid w:val="0010019A"/>
    <w:rsid w:val="00102C31"/>
    <w:rsid w:val="00110F30"/>
    <w:rsid w:val="00115681"/>
    <w:rsid w:val="001178AF"/>
    <w:rsid w:val="001251A4"/>
    <w:rsid w:val="001272EA"/>
    <w:rsid w:val="00127B47"/>
    <w:rsid w:val="00131CF9"/>
    <w:rsid w:val="001355DF"/>
    <w:rsid w:val="00140576"/>
    <w:rsid w:val="0014550B"/>
    <w:rsid w:val="00166173"/>
    <w:rsid w:val="0018435C"/>
    <w:rsid w:val="00184C8E"/>
    <w:rsid w:val="001A53A8"/>
    <w:rsid w:val="001B2EF3"/>
    <w:rsid w:val="001C150D"/>
    <w:rsid w:val="001D0F5A"/>
    <w:rsid w:val="001E5016"/>
    <w:rsid w:val="00211D31"/>
    <w:rsid w:val="0022139A"/>
    <w:rsid w:val="00227AB3"/>
    <w:rsid w:val="0023030F"/>
    <w:rsid w:val="00240703"/>
    <w:rsid w:val="00264FA7"/>
    <w:rsid w:val="002767C2"/>
    <w:rsid w:val="002828AA"/>
    <w:rsid w:val="0028337F"/>
    <w:rsid w:val="002869FF"/>
    <w:rsid w:val="002A0002"/>
    <w:rsid w:val="002A363D"/>
    <w:rsid w:val="002B4568"/>
    <w:rsid w:val="002C7C2F"/>
    <w:rsid w:val="002D1C2C"/>
    <w:rsid w:val="002D4FD8"/>
    <w:rsid w:val="002D754C"/>
    <w:rsid w:val="002E08D5"/>
    <w:rsid w:val="002E366A"/>
    <w:rsid w:val="002F563F"/>
    <w:rsid w:val="002F6834"/>
    <w:rsid w:val="00304DF4"/>
    <w:rsid w:val="003144FE"/>
    <w:rsid w:val="00327439"/>
    <w:rsid w:val="0035396D"/>
    <w:rsid w:val="00371C12"/>
    <w:rsid w:val="00383891"/>
    <w:rsid w:val="003859E3"/>
    <w:rsid w:val="00386C02"/>
    <w:rsid w:val="0039291B"/>
    <w:rsid w:val="00393226"/>
    <w:rsid w:val="003954D3"/>
    <w:rsid w:val="003A6A2C"/>
    <w:rsid w:val="003D250D"/>
    <w:rsid w:val="003D29D4"/>
    <w:rsid w:val="003D367B"/>
    <w:rsid w:val="003F082A"/>
    <w:rsid w:val="0040043E"/>
    <w:rsid w:val="0041576C"/>
    <w:rsid w:val="0042524F"/>
    <w:rsid w:val="0043166A"/>
    <w:rsid w:val="0044724D"/>
    <w:rsid w:val="00450823"/>
    <w:rsid w:val="004565AB"/>
    <w:rsid w:val="0046505F"/>
    <w:rsid w:val="00466877"/>
    <w:rsid w:val="00467709"/>
    <w:rsid w:val="00480F9E"/>
    <w:rsid w:val="0048210C"/>
    <w:rsid w:val="0048420A"/>
    <w:rsid w:val="00486C22"/>
    <w:rsid w:val="00491415"/>
    <w:rsid w:val="00494A5A"/>
    <w:rsid w:val="00496B75"/>
    <w:rsid w:val="004A1C0F"/>
    <w:rsid w:val="004B6FAD"/>
    <w:rsid w:val="004C470A"/>
    <w:rsid w:val="004C77F7"/>
    <w:rsid w:val="004C7EE7"/>
    <w:rsid w:val="004D1A78"/>
    <w:rsid w:val="004D2FDB"/>
    <w:rsid w:val="004D5B9F"/>
    <w:rsid w:val="004E47A2"/>
    <w:rsid w:val="004F6F4D"/>
    <w:rsid w:val="005271C1"/>
    <w:rsid w:val="00527906"/>
    <w:rsid w:val="00530F6C"/>
    <w:rsid w:val="00535609"/>
    <w:rsid w:val="005401F6"/>
    <w:rsid w:val="00540CA1"/>
    <w:rsid w:val="005460A3"/>
    <w:rsid w:val="005477C8"/>
    <w:rsid w:val="005502B4"/>
    <w:rsid w:val="0055146C"/>
    <w:rsid w:val="00567D2C"/>
    <w:rsid w:val="005745EE"/>
    <w:rsid w:val="00582B63"/>
    <w:rsid w:val="005856D9"/>
    <w:rsid w:val="005A0F57"/>
    <w:rsid w:val="005A6F7D"/>
    <w:rsid w:val="005C282F"/>
    <w:rsid w:val="005E1FDA"/>
    <w:rsid w:val="005F0D80"/>
    <w:rsid w:val="005F5837"/>
    <w:rsid w:val="005F7BEE"/>
    <w:rsid w:val="00604E15"/>
    <w:rsid w:val="0060783F"/>
    <w:rsid w:val="00610238"/>
    <w:rsid w:val="00613B52"/>
    <w:rsid w:val="00642F9E"/>
    <w:rsid w:val="0064320F"/>
    <w:rsid w:val="00645CCA"/>
    <w:rsid w:val="0065277E"/>
    <w:rsid w:val="00652EA7"/>
    <w:rsid w:val="00674589"/>
    <w:rsid w:val="00693818"/>
    <w:rsid w:val="006A4E79"/>
    <w:rsid w:val="006A4F8B"/>
    <w:rsid w:val="006A78E8"/>
    <w:rsid w:val="006A7A6A"/>
    <w:rsid w:val="006B3F48"/>
    <w:rsid w:val="006C00C7"/>
    <w:rsid w:val="006C1F93"/>
    <w:rsid w:val="006C3960"/>
    <w:rsid w:val="006C4B1C"/>
    <w:rsid w:val="006D4C10"/>
    <w:rsid w:val="006D6926"/>
    <w:rsid w:val="006D7EE7"/>
    <w:rsid w:val="006E3846"/>
    <w:rsid w:val="006E74EE"/>
    <w:rsid w:val="006F138D"/>
    <w:rsid w:val="006F2E60"/>
    <w:rsid w:val="00701A9F"/>
    <w:rsid w:val="00702397"/>
    <w:rsid w:val="00702D0F"/>
    <w:rsid w:val="00712E67"/>
    <w:rsid w:val="00722CDA"/>
    <w:rsid w:val="0072596E"/>
    <w:rsid w:val="0075173D"/>
    <w:rsid w:val="00763082"/>
    <w:rsid w:val="007640D3"/>
    <w:rsid w:val="00783133"/>
    <w:rsid w:val="00785223"/>
    <w:rsid w:val="007852DF"/>
    <w:rsid w:val="00785991"/>
    <w:rsid w:val="00794502"/>
    <w:rsid w:val="007A54E7"/>
    <w:rsid w:val="007B6DA0"/>
    <w:rsid w:val="007B7F12"/>
    <w:rsid w:val="007C2AD3"/>
    <w:rsid w:val="007D4902"/>
    <w:rsid w:val="007D529D"/>
    <w:rsid w:val="007E4A9E"/>
    <w:rsid w:val="007E711E"/>
    <w:rsid w:val="007F07F3"/>
    <w:rsid w:val="0080518D"/>
    <w:rsid w:val="008123F8"/>
    <w:rsid w:val="0083089F"/>
    <w:rsid w:val="00841E2F"/>
    <w:rsid w:val="00842EB1"/>
    <w:rsid w:val="00856E3B"/>
    <w:rsid w:val="008648A2"/>
    <w:rsid w:val="008701E8"/>
    <w:rsid w:val="00881670"/>
    <w:rsid w:val="008864DF"/>
    <w:rsid w:val="008C62C9"/>
    <w:rsid w:val="008C7CD9"/>
    <w:rsid w:val="008D3D26"/>
    <w:rsid w:val="008D79CE"/>
    <w:rsid w:val="008D79E5"/>
    <w:rsid w:val="008E1001"/>
    <w:rsid w:val="0090269A"/>
    <w:rsid w:val="0090275E"/>
    <w:rsid w:val="00906DAA"/>
    <w:rsid w:val="0091228C"/>
    <w:rsid w:val="00913DD1"/>
    <w:rsid w:val="00920EC4"/>
    <w:rsid w:val="00921D72"/>
    <w:rsid w:val="009232BA"/>
    <w:rsid w:val="00933300"/>
    <w:rsid w:val="00951444"/>
    <w:rsid w:val="009615CE"/>
    <w:rsid w:val="009622A7"/>
    <w:rsid w:val="00964498"/>
    <w:rsid w:val="00964563"/>
    <w:rsid w:val="0096471D"/>
    <w:rsid w:val="009667A0"/>
    <w:rsid w:val="009722B2"/>
    <w:rsid w:val="00981564"/>
    <w:rsid w:val="009827BC"/>
    <w:rsid w:val="00991BB9"/>
    <w:rsid w:val="009B7A4A"/>
    <w:rsid w:val="009C3D2D"/>
    <w:rsid w:val="009C478F"/>
    <w:rsid w:val="009D303D"/>
    <w:rsid w:val="009D32D9"/>
    <w:rsid w:val="009D52E5"/>
    <w:rsid w:val="009D7C48"/>
    <w:rsid w:val="009E142C"/>
    <w:rsid w:val="009F3703"/>
    <w:rsid w:val="009F4AF4"/>
    <w:rsid w:val="009F7894"/>
    <w:rsid w:val="00A033D9"/>
    <w:rsid w:val="00A13DDB"/>
    <w:rsid w:val="00A3310F"/>
    <w:rsid w:val="00A45AA6"/>
    <w:rsid w:val="00A6044F"/>
    <w:rsid w:val="00A64E14"/>
    <w:rsid w:val="00A653A8"/>
    <w:rsid w:val="00A77E7F"/>
    <w:rsid w:val="00A8572E"/>
    <w:rsid w:val="00A86776"/>
    <w:rsid w:val="00A87CFF"/>
    <w:rsid w:val="00A90841"/>
    <w:rsid w:val="00A975B6"/>
    <w:rsid w:val="00AA0CA4"/>
    <w:rsid w:val="00AA36ED"/>
    <w:rsid w:val="00AA3B2F"/>
    <w:rsid w:val="00AB2221"/>
    <w:rsid w:val="00AC59F6"/>
    <w:rsid w:val="00AD1083"/>
    <w:rsid w:val="00AF08DB"/>
    <w:rsid w:val="00AF5FD8"/>
    <w:rsid w:val="00B01EA9"/>
    <w:rsid w:val="00B16F3F"/>
    <w:rsid w:val="00B23DF4"/>
    <w:rsid w:val="00B275E9"/>
    <w:rsid w:val="00B31CAD"/>
    <w:rsid w:val="00B31D03"/>
    <w:rsid w:val="00B36CE0"/>
    <w:rsid w:val="00B4555B"/>
    <w:rsid w:val="00B65455"/>
    <w:rsid w:val="00B7364F"/>
    <w:rsid w:val="00B83BD6"/>
    <w:rsid w:val="00B910A4"/>
    <w:rsid w:val="00B96315"/>
    <w:rsid w:val="00BA066B"/>
    <w:rsid w:val="00BA3796"/>
    <w:rsid w:val="00BB76E0"/>
    <w:rsid w:val="00BC1F77"/>
    <w:rsid w:val="00BC57A9"/>
    <w:rsid w:val="00BD29DD"/>
    <w:rsid w:val="00BE0750"/>
    <w:rsid w:val="00BE4BDD"/>
    <w:rsid w:val="00BF03F0"/>
    <w:rsid w:val="00C03E2C"/>
    <w:rsid w:val="00C2711F"/>
    <w:rsid w:val="00C27568"/>
    <w:rsid w:val="00C31635"/>
    <w:rsid w:val="00C31BA3"/>
    <w:rsid w:val="00C37C06"/>
    <w:rsid w:val="00C407D9"/>
    <w:rsid w:val="00C474CF"/>
    <w:rsid w:val="00C53988"/>
    <w:rsid w:val="00C54E9A"/>
    <w:rsid w:val="00C57052"/>
    <w:rsid w:val="00C6795E"/>
    <w:rsid w:val="00C72017"/>
    <w:rsid w:val="00C847B3"/>
    <w:rsid w:val="00C84A97"/>
    <w:rsid w:val="00C8572A"/>
    <w:rsid w:val="00C87079"/>
    <w:rsid w:val="00C9265B"/>
    <w:rsid w:val="00C94640"/>
    <w:rsid w:val="00C9617F"/>
    <w:rsid w:val="00C97A52"/>
    <w:rsid w:val="00CA0831"/>
    <w:rsid w:val="00CA3DD7"/>
    <w:rsid w:val="00CA6CAE"/>
    <w:rsid w:val="00CC34DF"/>
    <w:rsid w:val="00CC37FA"/>
    <w:rsid w:val="00CC41DB"/>
    <w:rsid w:val="00CD42AB"/>
    <w:rsid w:val="00CE54C9"/>
    <w:rsid w:val="00CE7B10"/>
    <w:rsid w:val="00CF0C56"/>
    <w:rsid w:val="00CF10E9"/>
    <w:rsid w:val="00CF1C58"/>
    <w:rsid w:val="00D04D6B"/>
    <w:rsid w:val="00D12C03"/>
    <w:rsid w:val="00D147B9"/>
    <w:rsid w:val="00D245F9"/>
    <w:rsid w:val="00D24FA6"/>
    <w:rsid w:val="00D30756"/>
    <w:rsid w:val="00D32178"/>
    <w:rsid w:val="00D43578"/>
    <w:rsid w:val="00D435DF"/>
    <w:rsid w:val="00D55ED6"/>
    <w:rsid w:val="00D66396"/>
    <w:rsid w:val="00D6747D"/>
    <w:rsid w:val="00D928E1"/>
    <w:rsid w:val="00D95F54"/>
    <w:rsid w:val="00DA397B"/>
    <w:rsid w:val="00DA76BE"/>
    <w:rsid w:val="00DB28E5"/>
    <w:rsid w:val="00DC2D31"/>
    <w:rsid w:val="00DC632C"/>
    <w:rsid w:val="00DD5D27"/>
    <w:rsid w:val="00DD77AD"/>
    <w:rsid w:val="00DD7823"/>
    <w:rsid w:val="00DE05FD"/>
    <w:rsid w:val="00DF0858"/>
    <w:rsid w:val="00DF0EE1"/>
    <w:rsid w:val="00DF7772"/>
    <w:rsid w:val="00E022FE"/>
    <w:rsid w:val="00E043DA"/>
    <w:rsid w:val="00E058E9"/>
    <w:rsid w:val="00E23980"/>
    <w:rsid w:val="00E25970"/>
    <w:rsid w:val="00E330D8"/>
    <w:rsid w:val="00E413BA"/>
    <w:rsid w:val="00E54A67"/>
    <w:rsid w:val="00E63F59"/>
    <w:rsid w:val="00E95EF5"/>
    <w:rsid w:val="00EA3DD5"/>
    <w:rsid w:val="00EB6189"/>
    <w:rsid w:val="00EC15E7"/>
    <w:rsid w:val="00ED6813"/>
    <w:rsid w:val="00EE738B"/>
    <w:rsid w:val="00EF1A36"/>
    <w:rsid w:val="00F15C95"/>
    <w:rsid w:val="00F17E40"/>
    <w:rsid w:val="00F2137B"/>
    <w:rsid w:val="00F3415D"/>
    <w:rsid w:val="00F43BE6"/>
    <w:rsid w:val="00F5579A"/>
    <w:rsid w:val="00F64415"/>
    <w:rsid w:val="00F71FC3"/>
    <w:rsid w:val="00F82C65"/>
    <w:rsid w:val="00F905A3"/>
    <w:rsid w:val="00FA5B48"/>
    <w:rsid w:val="00FD523B"/>
    <w:rsid w:val="00FD6E4B"/>
    <w:rsid w:val="00FE0F39"/>
    <w:rsid w:val="00FF021D"/>
    <w:rsid w:val="00FF504A"/>
    <w:rsid w:val="03BD4EE1"/>
    <w:rsid w:val="0645170A"/>
    <w:rsid w:val="25D507C6"/>
    <w:rsid w:val="397758CB"/>
    <w:rsid w:val="4AA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3D70F"/>
  <w15:docId w15:val="{2AA3DD71-3521-4649-8D00-4907D0E0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customStyle="1" w:styleId="CharCharCharCharCharCharChar">
    <w:name w:val="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20">
    <w:name w:val="标题 2 字符"/>
    <w:link w:val="2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uti21">
    <w:name w:val="cuti21"/>
    <w:qFormat/>
    <w:rPr>
      <w:rFonts w:ascii="ˎ̥" w:hAnsi="ˎ̥" w:hint="default"/>
      <w:b/>
      <w:bCs/>
      <w:color w:val="333333"/>
      <w:sz w:val="24"/>
      <w:szCs w:val="24"/>
      <w:u w:val="none"/>
    </w:rPr>
  </w:style>
  <w:style w:type="paragraph" w:styleId="aa">
    <w:name w:val="Revision"/>
    <w:hidden/>
    <w:uiPriority w:val="99"/>
    <w:semiHidden/>
    <w:rsid w:val="00C31B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y_000\Documents\&#33258;&#23450;&#20041;%20Office%20&#27169;&#26495;\SOP-3%20&#23454;&#39564;&#23460;&#24320;&#25918;&#22522;&#37329;&#39033;&#30446;&#30003;&#25253;&#24037;&#20316;&#30340;&#36890;&#30693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B89D-34C8-410D-8C7B-DA0273A0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SOP-3 实验室开放基金项目申报工作的通知</Template>
  <TotalTime>1290</TotalTime>
  <Pages>4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国资发201602号-关于开展2016-2017年度实验室开放基金项目申报工作的通知</dc:title>
  <dc:creator>战永佳</dc:creator>
  <cp:keywords>公用文件;公文模板</cp:keywords>
  <cp:lastModifiedBy>PC</cp:lastModifiedBy>
  <cp:revision>118</cp:revision>
  <cp:lastPrinted>2021-10-18T01:56:00Z</cp:lastPrinted>
  <dcterms:created xsi:type="dcterms:W3CDTF">2016-03-22T01:34:00Z</dcterms:created>
  <dcterms:modified xsi:type="dcterms:W3CDTF">2024-11-04T06:03:00Z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35CC7FAAA3504006B73901F634E4CB0C_12</vt:lpwstr>
  </property>
</Properties>
</file>